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B1BE" w14:textId="5E9CCEBE" w:rsidR="00894917" w:rsidRDefault="009D7169" w:rsidP="00356A1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7F1F4198" wp14:editId="40B43BF8">
            <wp:simplePos x="0" y="0"/>
            <wp:positionH relativeFrom="column">
              <wp:posOffset>3596640</wp:posOffset>
            </wp:positionH>
            <wp:positionV relativeFrom="paragraph">
              <wp:posOffset>63500</wp:posOffset>
            </wp:positionV>
            <wp:extent cx="2842260" cy="72263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7226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211F" w14:textId="77777777" w:rsidR="009D7169" w:rsidRDefault="009D7169" w:rsidP="00356A1D">
      <w:pPr>
        <w:jc w:val="center"/>
        <w:rPr>
          <w:rFonts w:asciiTheme="majorHAnsi" w:hAnsiTheme="majorHAnsi"/>
        </w:rPr>
      </w:pPr>
    </w:p>
    <w:p w14:paraId="01334E35" w14:textId="77777777" w:rsidR="009D7169" w:rsidRDefault="009D7169" w:rsidP="00356A1D">
      <w:pPr>
        <w:jc w:val="center"/>
        <w:rPr>
          <w:rFonts w:asciiTheme="majorHAnsi" w:hAnsiTheme="majorHAnsi"/>
        </w:rPr>
      </w:pPr>
    </w:p>
    <w:p w14:paraId="284BFEB4" w14:textId="77777777" w:rsidR="009D7169" w:rsidRDefault="009D7169" w:rsidP="009D7169">
      <w:pPr>
        <w:jc w:val="center"/>
        <w:rPr>
          <w:rFonts w:asciiTheme="majorHAnsi" w:hAnsiTheme="majorHAnsi"/>
        </w:rPr>
      </w:pPr>
    </w:p>
    <w:p w14:paraId="4B7A4583" w14:textId="77777777" w:rsidR="009D7169" w:rsidRDefault="009D7169" w:rsidP="009D7169">
      <w:pPr>
        <w:jc w:val="center"/>
        <w:rPr>
          <w:rFonts w:asciiTheme="majorHAnsi" w:hAnsiTheme="majorHAnsi"/>
        </w:rPr>
      </w:pPr>
    </w:p>
    <w:p w14:paraId="7CC0E06E" w14:textId="2FE13D4F" w:rsidR="00356A1D" w:rsidRDefault="00894917" w:rsidP="009D716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C32955">
        <w:rPr>
          <w:rFonts w:asciiTheme="majorHAnsi" w:hAnsiTheme="majorHAnsi"/>
        </w:rPr>
        <w:t>.</w:t>
      </w:r>
      <w:r w:rsidR="00162D53">
        <w:rPr>
          <w:rFonts w:asciiTheme="majorHAnsi" w:hAnsiTheme="majorHAnsi"/>
        </w:rPr>
        <w:t>T.S./</w:t>
      </w:r>
      <w:r w:rsidRPr="0053244C">
        <w:rPr>
          <w:rFonts w:asciiTheme="majorHAnsi" w:hAnsiTheme="majorHAnsi"/>
        </w:rPr>
        <w:t>M</w:t>
      </w:r>
      <w:r w:rsidR="00C32955">
        <w:rPr>
          <w:rFonts w:asciiTheme="majorHAnsi" w:hAnsiTheme="majorHAnsi"/>
        </w:rPr>
        <w:t>.</w:t>
      </w:r>
      <w:r w:rsidRPr="0053244C">
        <w:rPr>
          <w:rFonts w:asciiTheme="majorHAnsi" w:hAnsiTheme="majorHAnsi"/>
        </w:rPr>
        <w:t>S</w:t>
      </w:r>
      <w:r w:rsidR="00C32955">
        <w:rPr>
          <w:rFonts w:asciiTheme="majorHAnsi" w:hAnsiTheme="majorHAnsi"/>
        </w:rPr>
        <w:t>.</w:t>
      </w:r>
      <w:r w:rsidRPr="0053244C">
        <w:rPr>
          <w:rFonts w:asciiTheme="majorHAnsi" w:hAnsiTheme="majorHAnsi"/>
        </w:rPr>
        <w:t xml:space="preserve"> CMHC Program</w:t>
      </w:r>
      <w:r>
        <w:rPr>
          <w:rFonts w:asciiTheme="majorHAnsi" w:hAnsiTheme="majorHAnsi"/>
        </w:rPr>
        <w:t xml:space="preserve"> R</w:t>
      </w:r>
      <w:r w:rsidRPr="0053244C">
        <w:rPr>
          <w:rFonts w:asciiTheme="majorHAnsi" w:hAnsiTheme="majorHAnsi"/>
        </w:rPr>
        <w:t>ecommended 4-Year Course Sequence</w:t>
      </w:r>
    </w:p>
    <w:p w14:paraId="787D04EA" w14:textId="77777777" w:rsidR="00CE65A6" w:rsidRDefault="00CE65A6" w:rsidP="009D7169">
      <w:pPr>
        <w:jc w:val="center"/>
        <w:rPr>
          <w:rFonts w:asciiTheme="majorHAnsi" w:hAnsiTheme="majorHAnsi"/>
        </w:rPr>
      </w:pPr>
    </w:p>
    <w:p w14:paraId="2CC993A0" w14:textId="77777777" w:rsidR="009D7169" w:rsidRDefault="009D7169" w:rsidP="009D7169">
      <w:pPr>
        <w:jc w:val="center"/>
        <w:rPr>
          <w:rFonts w:asciiTheme="majorHAnsi" w:hAnsiTheme="majorHAnsi"/>
        </w:rPr>
      </w:pPr>
    </w:p>
    <w:tbl>
      <w:tblPr>
        <w:tblpPr w:leftFromText="180" w:rightFromText="180" w:vertAnchor="text" w:tblpXSpec="center" w:tblpY="1"/>
        <w:tblOverlap w:val="never"/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324"/>
        <w:gridCol w:w="4893"/>
        <w:gridCol w:w="4293"/>
        <w:gridCol w:w="596"/>
      </w:tblGrid>
      <w:tr w:rsidR="009D7169" w:rsidRPr="00356A1D" w14:paraId="12892DD2" w14:textId="77777777" w:rsidTr="00F646CB">
        <w:trPr>
          <w:gridAfter w:val="1"/>
          <w:wAfter w:w="596" w:type="dxa"/>
          <w:trHeight w:hRule="exact" w:val="339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BABF" w14:textId="77777777" w:rsidR="009D7169" w:rsidRPr="00356A1D" w:rsidRDefault="009D7169" w:rsidP="00F646C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D37" w14:textId="77777777" w:rsidR="009D7169" w:rsidRPr="00492863" w:rsidRDefault="009D7169" w:rsidP="00F646C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9286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Fall</w:t>
            </w:r>
          </w:p>
        </w:tc>
        <w:tc>
          <w:tcPr>
            <w:tcW w:w="4893" w:type="dxa"/>
            <w:vAlign w:val="center"/>
          </w:tcPr>
          <w:p w14:paraId="5970F9ED" w14:textId="77777777" w:rsidR="009D7169" w:rsidRPr="00492863" w:rsidRDefault="009D7169" w:rsidP="00F646C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9286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4293" w:type="dxa"/>
            <w:vAlign w:val="center"/>
          </w:tcPr>
          <w:p w14:paraId="5E30D5DB" w14:textId="77777777" w:rsidR="009D7169" w:rsidRPr="00492863" w:rsidRDefault="009D7169" w:rsidP="00F646CB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9286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Summer</w:t>
            </w:r>
          </w:p>
        </w:tc>
      </w:tr>
      <w:tr w:rsidR="009D7169" w:rsidRPr="00356A1D" w14:paraId="20D9A773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7D0C" w14:textId="77777777" w:rsidR="009D7169" w:rsidRPr="00356A1D" w:rsidRDefault="009D7169" w:rsidP="00F646CB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A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E5D1231" w14:textId="07B7EBBC" w:rsidR="009D7169" w:rsidRPr="00492863" w:rsidRDefault="00F10161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THTP 501 Philosophy for Theology                              </w:t>
            </w:r>
            <w:r w:rsidR="009D7169"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              3hrs</w:t>
            </w:r>
          </w:p>
        </w:tc>
        <w:tc>
          <w:tcPr>
            <w:tcW w:w="4893" w:type="dxa"/>
            <w:vAlign w:val="center"/>
          </w:tcPr>
          <w:p w14:paraId="038FE408" w14:textId="55DC9697" w:rsidR="009D7169" w:rsidRPr="00492863" w:rsidRDefault="00F646CB" w:rsidP="00AC134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>THSP xxx Spirituality Elective                                                      3hrs</w:t>
            </w:r>
            <w:r w:rsidR="009D7169"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4293" w:type="dxa"/>
            <w:vAlign w:val="center"/>
          </w:tcPr>
          <w:p w14:paraId="422BAEB2" w14:textId="77777777" w:rsidR="009D7169" w:rsidRPr="00492863" w:rsidRDefault="009D7169" w:rsidP="00F646CB">
            <w:pPr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614 Human Growth and Development         3hrs</w:t>
            </w:r>
          </w:p>
        </w:tc>
      </w:tr>
      <w:tr w:rsidR="009D7169" w:rsidRPr="00356A1D" w14:paraId="15CFA398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B6E0" w14:textId="77777777" w:rsidR="009D7169" w:rsidRPr="00356A1D" w:rsidRDefault="009D7169" w:rsidP="00F646CB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E98FE1" w14:textId="77777777" w:rsidR="009D7169" w:rsidRPr="00492863" w:rsidRDefault="009D7169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THOT 500 Foundations in Old Testament</w:t>
            </w: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                                3hrs</w:t>
            </w:r>
          </w:p>
        </w:tc>
        <w:tc>
          <w:tcPr>
            <w:tcW w:w="4893" w:type="dxa"/>
            <w:vAlign w:val="center"/>
          </w:tcPr>
          <w:p w14:paraId="6141A924" w14:textId="12DC3919" w:rsidR="009D7169" w:rsidRPr="00492863" w:rsidRDefault="009D7169" w:rsidP="00AC134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THNT 500 Foundations in New Testament</w:t>
            </w: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                             3hrs </w:t>
            </w:r>
          </w:p>
        </w:tc>
        <w:tc>
          <w:tcPr>
            <w:tcW w:w="4293" w:type="dxa"/>
            <w:vAlign w:val="center"/>
          </w:tcPr>
          <w:p w14:paraId="2F02B467" w14:textId="77777777" w:rsidR="009D7169" w:rsidRPr="00492863" w:rsidRDefault="009D7169" w:rsidP="00F646CB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  <w:t>COUN 608 Addictions Counseling                              3hrs</w:t>
            </w:r>
          </w:p>
        </w:tc>
      </w:tr>
      <w:tr w:rsidR="00F646CB" w:rsidRPr="00356A1D" w14:paraId="1B301C2E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BF55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8FF3CC" w14:textId="4A64F53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602 Intro to Clinical Mental Health Counseling              3hrs</w:t>
            </w:r>
          </w:p>
        </w:tc>
        <w:tc>
          <w:tcPr>
            <w:tcW w:w="4893" w:type="dxa"/>
            <w:vAlign w:val="center"/>
          </w:tcPr>
          <w:p w14:paraId="3E88C3BC" w14:textId="71640964" w:rsidR="00F646CB" w:rsidRPr="00492863" w:rsidRDefault="00F646CB" w:rsidP="00F646CB">
            <w:pPr>
              <w:rPr>
                <w:rFonts w:asciiTheme="majorHAnsi" w:hAnsiTheme="majorHAnsi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606 Counseling Skills and Techniques                           3hrs</w:t>
            </w:r>
          </w:p>
        </w:tc>
        <w:tc>
          <w:tcPr>
            <w:tcW w:w="4293" w:type="dxa"/>
            <w:vAlign w:val="center"/>
          </w:tcPr>
          <w:p w14:paraId="1FC9C8FC" w14:textId="77777777" w:rsidR="00F646CB" w:rsidRPr="00492863" w:rsidRDefault="00F646CB" w:rsidP="00F646CB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46CB" w:rsidRPr="00356A1D" w14:paraId="3C97271D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BFC5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8A9EBE" w14:textId="36460EC1" w:rsidR="00F646CB" w:rsidRPr="00492863" w:rsidRDefault="00F646CB" w:rsidP="00F646CB">
            <w:pPr>
              <w:tabs>
                <w:tab w:val="left" w:pos="1365"/>
              </w:tabs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612 Counseling Theor</w:t>
            </w:r>
            <w:r w:rsidR="005B48D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y.  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                                                   3hrs</w:t>
            </w:r>
          </w:p>
        </w:tc>
        <w:tc>
          <w:tcPr>
            <w:tcW w:w="4893" w:type="dxa"/>
            <w:vAlign w:val="center"/>
          </w:tcPr>
          <w:p w14:paraId="52F89F03" w14:textId="25C92E47" w:rsidR="00F646CB" w:rsidRPr="00492863" w:rsidRDefault="00F646CB" w:rsidP="00F646CB">
            <w:pPr>
              <w:tabs>
                <w:tab w:val="left" w:pos="1365"/>
              </w:tabs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618 Ethics and Professional Orientation                      3hrs</w:t>
            </w:r>
          </w:p>
        </w:tc>
        <w:tc>
          <w:tcPr>
            <w:tcW w:w="4293" w:type="dxa"/>
            <w:vAlign w:val="center"/>
          </w:tcPr>
          <w:p w14:paraId="26F91494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F646CB" w:rsidRPr="00356A1D" w14:paraId="14C38011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9F7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21E7D2" w14:textId="3550CDED" w:rsidR="00F646CB" w:rsidRPr="00492863" w:rsidRDefault="00F646CB" w:rsidP="00B02FFC">
            <w:pPr>
              <w:tabs>
                <w:tab w:val="left" w:pos="1365"/>
              </w:tabs>
              <w:jc w:val="right"/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>Semester Total 1</w:t>
            </w:r>
            <w:r w:rsidR="00B02FFC" w:rsidRPr="0049286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4893" w:type="dxa"/>
            <w:vAlign w:val="center"/>
          </w:tcPr>
          <w:p w14:paraId="06C73AE2" w14:textId="1F6911BA" w:rsidR="00F646CB" w:rsidRPr="00492863" w:rsidRDefault="00F646CB" w:rsidP="00B02FFC">
            <w:pPr>
              <w:tabs>
                <w:tab w:val="left" w:pos="1365"/>
              </w:tabs>
              <w:jc w:val="right"/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>Semester Total 1</w:t>
            </w:r>
            <w:r w:rsidR="00B02FFC" w:rsidRPr="0049286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4293" w:type="dxa"/>
            <w:vAlign w:val="center"/>
          </w:tcPr>
          <w:p w14:paraId="242AB08B" w14:textId="31CCA529" w:rsidR="00F646CB" w:rsidRPr="00492863" w:rsidRDefault="00CE65A6" w:rsidP="00CE65A6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color w:val="FF6600"/>
                <w:sz w:val="18"/>
                <w:szCs w:val="18"/>
              </w:rPr>
              <w:t>Semester Total 6 hours</w:t>
            </w:r>
          </w:p>
        </w:tc>
      </w:tr>
      <w:tr w:rsidR="00F646CB" w:rsidRPr="00356A1D" w14:paraId="337EB7D5" w14:textId="77777777" w:rsidTr="00F646CB">
        <w:trPr>
          <w:gridAfter w:val="1"/>
          <w:wAfter w:w="596" w:type="dxa"/>
          <w:trHeight w:hRule="exact" w:val="216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203F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BCF99" w14:textId="77777777" w:rsidR="00F646CB" w:rsidRPr="00492863" w:rsidRDefault="00F646CB" w:rsidP="00F646CB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82210" w14:textId="77777777" w:rsidR="00F646CB" w:rsidRPr="00492863" w:rsidRDefault="00F646CB" w:rsidP="00F646CB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F6E7F" w14:textId="77777777" w:rsidR="00F646CB" w:rsidRPr="00492863" w:rsidRDefault="00F646CB" w:rsidP="00F646CB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F646CB" w:rsidRPr="00356A1D" w14:paraId="17778ED7" w14:textId="77777777" w:rsidTr="00F646CB">
        <w:trPr>
          <w:gridAfter w:val="1"/>
          <w:wAfter w:w="596" w:type="dxa"/>
          <w:trHeight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AFA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A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665613" w14:textId="5463323E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THPT 502 Emotional Intelligence in Ministry &amp; Leadership     </w:t>
            </w:r>
            <w:r w:rsidRPr="00492863">
              <w:rPr>
                <w:rFonts w:asciiTheme="majorHAnsi" w:hAnsiTheme="majorHAnsi"/>
                <w:sz w:val="18"/>
                <w:szCs w:val="18"/>
              </w:rPr>
              <w:t>3hrs</w:t>
            </w:r>
          </w:p>
        </w:tc>
        <w:tc>
          <w:tcPr>
            <w:tcW w:w="4893" w:type="dxa"/>
            <w:tcBorders>
              <w:top w:val="single" w:sz="4" w:space="0" w:color="auto"/>
            </w:tcBorders>
            <w:vAlign w:val="center"/>
          </w:tcPr>
          <w:p w14:paraId="2800D4CB" w14:textId="52F835E6" w:rsidR="00F646CB" w:rsidRPr="00492863" w:rsidRDefault="00A1421F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sz w:val="18"/>
                <w:szCs w:val="18"/>
              </w:rPr>
              <w:t>THPT xxx Directed Elective                                                         3hrs</w:t>
            </w: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42F04AEF" w14:textId="6F327001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F646CB" w:rsidRPr="00356A1D" w14:paraId="5B779AAC" w14:textId="77777777" w:rsidTr="00F646CB">
        <w:trPr>
          <w:gridAfter w:val="1"/>
          <w:wAfter w:w="596" w:type="dxa"/>
          <w:trHeight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83AD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7F2E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THCH 500 Foundations in Church History                                   </w:t>
            </w:r>
            <w:r w:rsidRPr="00492863">
              <w:rPr>
                <w:rFonts w:asciiTheme="majorHAnsi" w:hAnsiTheme="majorHAnsi"/>
                <w:sz w:val="18"/>
                <w:szCs w:val="18"/>
              </w:rPr>
              <w:t>3hrs</w:t>
            </w:r>
          </w:p>
        </w:tc>
        <w:tc>
          <w:tcPr>
            <w:tcW w:w="4893" w:type="dxa"/>
            <w:tcBorders>
              <w:bottom w:val="single" w:sz="4" w:space="0" w:color="auto"/>
            </w:tcBorders>
            <w:vAlign w:val="center"/>
          </w:tcPr>
          <w:p w14:paraId="792AE0CC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>THTP 500 Foundations in Theology                                            3hrs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14:paraId="7CFEF12F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F646CB" w:rsidRPr="00356A1D" w14:paraId="221BDF08" w14:textId="77777777" w:rsidTr="00F646CB">
        <w:trPr>
          <w:gridAfter w:val="1"/>
          <w:wAfter w:w="596" w:type="dxa"/>
          <w:trHeight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967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01D5E" w14:textId="1A127F51" w:rsidR="00F646CB" w:rsidRPr="00492863" w:rsidRDefault="00F646CB" w:rsidP="00AC1349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COUN 621 Research and Program Evaluation                            </w:t>
            </w:r>
            <w:r w:rsidRPr="00492863"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  <w:t>3hrs</w:t>
            </w:r>
          </w:p>
        </w:tc>
        <w:tc>
          <w:tcPr>
            <w:tcW w:w="4893" w:type="dxa"/>
            <w:vAlign w:val="center"/>
          </w:tcPr>
          <w:p w14:paraId="17036DAD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COUN 613 Social and Cultural Issues in Counseling                 </w:t>
            </w:r>
            <w:r w:rsidRPr="00492863"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  <w:t>3hrs</w:t>
            </w:r>
          </w:p>
        </w:tc>
        <w:tc>
          <w:tcPr>
            <w:tcW w:w="4293" w:type="dxa"/>
            <w:vAlign w:val="center"/>
          </w:tcPr>
          <w:p w14:paraId="7993471B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F646CB" w:rsidRPr="00356A1D" w14:paraId="1A11DC83" w14:textId="77777777" w:rsidTr="00F646CB">
        <w:trPr>
          <w:gridAfter w:val="1"/>
          <w:wAfter w:w="596" w:type="dxa"/>
          <w:trHeight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F213" w14:textId="77777777" w:rsidR="00F646CB" w:rsidRPr="00356A1D" w:rsidRDefault="00F646CB" w:rsidP="00F646C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1E9746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  <w:t xml:space="preserve">COUN 604 Psychopathology and Diagnosis                                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3hrs</w:t>
            </w:r>
          </w:p>
        </w:tc>
        <w:tc>
          <w:tcPr>
            <w:tcW w:w="4893" w:type="dxa"/>
            <w:vAlign w:val="center"/>
          </w:tcPr>
          <w:p w14:paraId="599E2023" w14:textId="77777777" w:rsidR="00F646CB" w:rsidRPr="00492863" w:rsidRDefault="00F646CB" w:rsidP="00F646CB">
            <w:pPr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COUN 645 Crisis, Trauma, and Grief Counseling                      </w:t>
            </w:r>
            <w:r w:rsidRPr="00492863"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  <w:t>3hrs</w:t>
            </w:r>
          </w:p>
        </w:tc>
        <w:tc>
          <w:tcPr>
            <w:tcW w:w="4293" w:type="dxa"/>
            <w:vAlign w:val="center"/>
          </w:tcPr>
          <w:p w14:paraId="2243B20A" w14:textId="77777777" w:rsidR="00F646CB" w:rsidRPr="00492863" w:rsidRDefault="00F646CB" w:rsidP="00F646CB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B02FFC" w:rsidRPr="00356A1D" w14:paraId="401C20AD" w14:textId="77777777" w:rsidTr="00F646CB">
        <w:trPr>
          <w:gridAfter w:val="1"/>
          <w:wAfter w:w="596" w:type="dxa"/>
          <w:trHeight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4DE1" w14:textId="77777777" w:rsidR="00B02FFC" w:rsidRPr="00356A1D" w:rsidRDefault="00B02FFC" w:rsidP="00B02FF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984BC" w14:textId="68C05CFF" w:rsidR="00B02FFC" w:rsidRPr="00492863" w:rsidRDefault="00B02FFC" w:rsidP="00B02FFC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>Semester Total 12 hours</w:t>
            </w:r>
          </w:p>
        </w:tc>
        <w:tc>
          <w:tcPr>
            <w:tcW w:w="4893" w:type="dxa"/>
            <w:tcBorders>
              <w:bottom w:val="single" w:sz="4" w:space="0" w:color="auto"/>
            </w:tcBorders>
            <w:vAlign w:val="center"/>
          </w:tcPr>
          <w:p w14:paraId="40F5EB86" w14:textId="50747B9F" w:rsidR="00B02FFC" w:rsidRPr="00492863" w:rsidRDefault="00B02FFC" w:rsidP="00492863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>Semester Total 1</w:t>
            </w:r>
            <w:r w:rsidR="00A1421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14:paraId="35595B9B" w14:textId="7CFFBEE3" w:rsidR="00B02FFC" w:rsidRPr="00492863" w:rsidRDefault="00B02FFC" w:rsidP="00CE65A6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B02FFC" w:rsidRPr="00356A1D" w14:paraId="7C37E147" w14:textId="77777777" w:rsidTr="00F646CB">
        <w:trPr>
          <w:gridAfter w:val="1"/>
          <w:wAfter w:w="596" w:type="dxa"/>
          <w:trHeight w:hRule="exact" w:val="216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91EE" w14:textId="77777777" w:rsidR="00B02FFC" w:rsidRPr="00356A1D" w:rsidRDefault="00B02FFC" w:rsidP="00B02FF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55EEE" w14:textId="77777777" w:rsidR="00B02FFC" w:rsidRPr="00492863" w:rsidRDefault="00B02FFC" w:rsidP="00B02FFC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7B9E3" w14:textId="77777777" w:rsidR="00B02FFC" w:rsidRPr="00492863" w:rsidRDefault="00B02FFC" w:rsidP="00B02FFC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69D302BE" w14:textId="77777777" w:rsidR="00B02FFC" w:rsidRPr="00492863" w:rsidRDefault="00B02FFC" w:rsidP="00B02FFC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D2596" w14:textId="77777777" w:rsidR="00B02FFC" w:rsidRPr="00492863" w:rsidRDefault="00B02FFC" w:rsidP="00B02FFC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B02FFC" w:rsidRPr="00356A1D" w14:paraId="3AA02E87" w14:textId="77777777" w:rsidTr="00A1421F">
        <w:trPr>
          <w:trHeight w:hRule="exact" w:val="341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F51" w14:textId="77777777" w:rsidR="00B02FFC" w:rsidRPr="00356A1D" w:rsidRDefault="00B02FFC" w:rsidP="00B02FF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A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186E8" w14:textId="028D0381" w:rsidR="00B02FFC" w:rsidRPr="00492863" w:rsidRDefault="00A1421F" w:rsidP="00B02FFC">
            <w:pPr>
              <w:jc w:val="both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sz w:val="18"/>
                <w:szCs w:val="18"/>
              </w:rPr>
              <w:t>THPT xxx Directed Elective                                                                 3hrs</w:t>
            </w: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9C3" w14:textId="510C6BF9" w:rsidR="00B02FFC" w:rsidRPr="00492863" w:rsidRDefault="00A1421F" w:rsidP="00AC1349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>THEO 713 Research Methodology                                              2hrs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D29E" w14:textId="65C6F053" w:rsidR="00B02FFC" w:rsidRPr="00492863" w:rsidRDefault="00B02FFC" w:rsidP="00B02FFC">
            <w:pPr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COUN 609 Practicum                                                   </w:t>
            </w:r>
            <w:r w:rsidR="006F756F"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  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 3hrs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9DD01" w14:textId="77777777" w:rsidR="00B02FFC" w:rsidRPr="002C25A5" w:rsidRDefault="00B02FFC" w:rsidP="00B02FF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F756F" w:rsidRPr="00356A1D" w14:paraId="701D3756" w14:textId="77777777" w:rsidTr="00F646CB">
        <w:trPr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F9B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9A299F" w14:textId="56FC1283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sz w:val="18"/>
                <w:szCs w:val="18"/>
              </w:rPr>
              <w:t>THPT xxx Directed Elective                                                               3hrs</w:t>
            </w:r>
          </w:p>
        </w:tc>
        <w:tc>
          <w:tcPr>
            <w:tcW w:w="4893" w:type="dxa"/>
            <w:tcBorders>
              <w:right w:val="single" w:sz="4" w:space="0" w:color="auto"/>
            </w:tcBorders>
            <w:vAlign w:val="center"/>
          </w:tcPr>
          <w:p w14:paraId="643BC16E" w14:textId="0742A8F6" w:rsidR="006F756F" w:rsidRPr="00492863" w:rsidRDefault="00A1421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THET 500 Ethics                                                                             3hrs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7EC9" w14:textId="759A34CF" w:rsidR="006F756F" w:rsidRPr="00492863" w:rsidRDefault="006F756F" w:rsidP="006F756F">
            <w:pPr>
              <w:rPr>
                <w:rFonts w:asciiTheme="majorHAnsi" w:hAnsiTheme="majorHAnsi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sz w:val="18"/>
                <w:szCs w:val="18"/>
              </w:rPr>
              <w:t>THPT xxx Directed Elective                                            3hrs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4DF74" w14:textId="77777777" w:rsidR="006F756F" w:rsidRPr="002C25A5" w:rsidRDefault="006F756F" w:rsidP="006F756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F756F" w:rsidRPr="00356A1D" w14:paraId="538AEEEB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20C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811E19" w14:textId="68FB033C" w:rsidR="006F756F" w:rsidRPr="00492863" w:rsidRDefault="006F756F" w:rsidP="006F756F">
            <w:pPr>
              <w:rPr>
                <w:rFonts w:asciiTheme="majorHAnsi" w:hAnsiTheme="majorHAnsi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COUN 601 </w:t>
            </w:r>
            <w:r w:rsidR="005B48D3" w:rsidRPr="005B48D3">
              <w:rPr>
                <w:rFonts w:ascii="Calibri" w:hAnsi="Calibri" w:cs="Calibri"/>
                <w:color w:val="E36C0A" w:themeColor="accent6" w:themeShade="BF"/>
                <w:sz w:val="18"/>
                <w:szCs w:val="18"/>
              </w:rPr>
              <w:t>Career</w:t>
            </w:r>
            <w:r w:rsidR="005B48D3" w:rsidRPr="005B48D3">
              <w:rPr>
                <w:rFonts w:ascii="Calibri" w:hAnsi="Calibri" w:cs="Calibri"/>
                <w:color w:val="E36C0A" w:themeColor="accent6" w:themeShade="BF"/>
              </w:rPr>
              <w:t xml:space="preserve"> </w:t>
            </w:r>
            <w:r w:rsidR="005B48D3" w:rsidRPr="005B48D3">
              <w:rPr>
                <w:rFonts w:ascii="Calibri" w:hAnsi="Calibri" w:cs="Calibri"/>
                <w:color w:val="E36C0A" w:themeColor="accent6" w:themeShade="BF"/>
                <w:sz w:val="18"/>
                <w:szCs w:val="18"/>
              </w:rPr>
              <w:t>and Vocational Guidance</w:t>
            </w:r>
            <w:r w:rsidR="005B48D3" w:rsidRPr="005B48D3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                         </w:t>
            </w:r>
            <w:r w:rsidR="005B48D3" w:rsidRPr="005B48D3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   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3hrs</w:t>
            </w:r>
          </w:p>
        </w:tc>
        <w:tc>
          <w:tcPr>
            <w:tcW w:w="4893" w:type="dxa"/>
            <w:tcBorders>
              <w:right w:val="single" w:sz="4" w:space="0" w:color="auto"/>
            </w:tcBorders>
            <w:vAlign w:val="center"/>
          </w:tcPr>
          <w:p w14:paraId="3C6C99D2" w14:textId="490023BC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641 Theories of Family Counseling                                3hrs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6FB" w14:textId="77777777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F756F" w:rsidRPr="00356A1D" w14:paraId="4EFCEA29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8F01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06E6D6" w14:textId="77777777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  <w:t>COUN 605 Group Counseling and Group Work                             4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hrs</w:t>
            </w:r>
          </w:p>
        </w:tc>
        <w:tc>
          <w:tcPr>
            <w:tcW w:w="4893" w:type="dxa"/>
            <w:vAlign w:val="center"/>
          </w:tcPr>
          <w:p w14:paraId="32D298E7" w14:textId="2567AF6D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635 Orientation to Professional Practice                      1hr</w:t>
            </w: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5440A4BE" w14:textId="77777777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F756F" w:rsidRPr="00356A1D" w14:paraId="2FD17B7D" w14:textId="77777777" w:rsidTr="00F646CB">
        <w:trPr>
          <w:gridAfter w:val="1"/>
          <w:wAfter w:w="596" w:type="dxa"/>
          <w:trHeight w:hRule="exact" w:val="31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F844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42C96" w14:textId="16F27EE8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>Semester Total 1</w:t>
            </w:r>
            <w:r w:rsidR="00A1421F">
              <w:rPr>
                <w:rFonts w:asciiTheme="majorHAnsi" w:hAnsiTheme="majorHAnsi"/>
                <w:b/>
                <w:sz w:val="18"/>
                <w:szCs w:val="18"/>
              </w:rPr>
              <w:t>3</w:t>
            </w: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4893" w:type="dxa"/>
            <w:vAlign w:val="center"/>
          </w:tcPr>
          <w:p w14:paraId="2ABF2ED7" w14:textId="42B936C6" w:rsidR="006F756F" w:rsidRPr="00492863" w:rsidRDefault="006F756F" w:rsidP="006F756F">
            <w:pPr>
              <w:jc w:val="right"/>
              <w:rPr>
                <w:rFonts w:asciiTheme="majorHAnsi" w:hAnsiTheme="majorHAnsi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>Semester Total 9 hours</w:t>
            </w:r>
          </w:p>
        </w:tc>
        <w:tc>
          <w:tcPr>
            <w:tcW w:w="4293" w:type="dxa"/>
            <w:vAlign w:val="center"/>
          </w:tcPr>
          <w:p w14:paraId="0374B85D" w14:textId="567715AE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>Semester Total 6 hours</w:t>
            </w:r>
          </w:p>
        </w:tc>
      </w:tr>
      <w:tr w:rsidR="006F756F" w:rsidRPr="00356A1D" w14:paraId="5BF17D56" w14:textId="77777777" w:rsidTr="00F646CB">
        <w:trPr>
          <w:gridAfter w:val="1"/>
          <w:wAfter w:w="596" w:type="dxa"/>
          <w:trHeight w:hRule="exact" w:val="406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C240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7FDAC" w14:textId="77777777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B82F5" w14:textId="77777777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BB1D0" w14:textId="77777777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b/>
                <w:i/>
                <w:sz w:val="18"/>
                <w:szCs w:val="18"/>
              </w:rPr>
            </w:pPr>
          </w:p>
        </w:tc>
      </w:tr>
      <w:tr w:rsidR="006F756F" w:rsidRPr="00356A1D" w14:paraId="66F04994" w14:textId="77777777" w:rsidTr="00F646CB">
        <w:trPr>
          <w:gridAfter w:val="1"/>
          <w:wAfter w:w="596" w:type="dxa"/>
          <w:trHeight w:hRule="exact" w:val="406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2C86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52FA2F" w14:textId="76CC2375" w:rsidR="006F756F" w:rsidRPr="00492863" w:rsidRDefault="00A1421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>THEO 714 Thesis Writing 1                                                               2hrs</w:t>
            </w:r>
          </w:p>
        </w:tc>
        <w:tc>
          <w:tcPr>
            <w:tcW w:w="4893" w:type="dxa"/>
            <w:tcBorders>
              <w:top w:val="single" w:sz="4" w:space="0" w:color="auto"/>
            </w:tcBorders>
            <w:vAlign w:val="center"/>
          </w:tcPr>
          <w:p w14:paraId="215486F6" w14:textId="18440FD7" w:rsidR="006F756F" w:rsidRPr="00492863" w:rsidRDefault="00A1421F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>THEO 71</w:t>
            </w:r>
            <w:r w:rsidR="005B48D3">
              <w:rPr>
                <w:rFonts w:asciiTheme="majorHAnsi" w:eastAsia="Times New Roman" w:hAnsiTheme="majorHAnsi" w:cs="Times New Roman"/>
                <w:sz w:val="18"/>
                <w:szCs w:val="18"/>
              </w:rPr>
              <w:t>5</w:t>
            </w:r>
            <w:r w:rsidRPr="0049286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Thesis Writing 2                                                         2hrs</w:t>
            </w: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42CA5373" w14:textId="77777777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b/>
                <w:i/>
                <w:sz w:val="18"/>
                <w:szCs w:val="18"/>
              </w:rPr>
            </w:pPr>
          </w:p>
        </w:tc>
      </w:tr>
      <w:tr w:rsidR="006F756F" w:rsidRPr="00356A1D" w14:paraId="54C75217" w14:textId="77777777" w:rsidTr="00F646CB">
        <w:trPr>
          <w:gridAfter w:val="1"/>
          <w:wAfter w:w="596" w:type="dxa"/>
          <w:trHeight w:hRule="exact" w:val="406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94B3" w14:textId="77777777" w:rsidR="006F756F" w:rsidRPr="002A0F0C" w:rsidRDefault="006F756F" w:rsidP="006F756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A0F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AC5A03" w14:textId="15897E2A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617 Assessment and Testing                                                   3hrs</w:t>
            </w:r>
          </w:p>
        </w:tc>
        <w:tc>
          <w:tcPr>
            <w:tcW w:w="4893" w:type="dxa"/>
            <w:vAlign w:val="center"/>
          </w:tcPr>
          <w:p w14:paraId="21060DC4" w14:textId="4FB10661" w:rsidR="006F756F" w:rsidRPr="00492863" w:rsidRDefault="00492863" w:rsidP="006F756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630 Professional Seminar                                                 1hr</w:t>
            </w:r>
          </w:p>
        </w:tc>
        <w:tc>
          <w:tcPr>
            <w:tcW w:w="4293" w:type="dxa"/>
            <w:vAlign w:val="center"/>
          </w:tcPr>
          <w:p w14:paraId="004AE888" w14:textId="77777777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b/>
                <w:i/>
                <w:sz w:val="18"/>
                <w:szCs w:val="18"/>
              </w:rPr>
            </w:pPr>
          </w:p>
        </w:tc>
      </w:tr>
      <w:tr w:rsidR="006F756F" w:rsidRPr="00356A1D" w14:paraId="73BBD886" w14:textId="77777777" w:rsidTr="00F646CB">
        <w:trPr>
          <w:gridAfter w:val="1"/>
          <w:wAfter w:w="596" w:type="dxa"/>
          <w:trHeight w:hRule="exact" w:val="406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2E65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F1D273" w14:textId="7CF70630" w:rsidR="006F756F" w:rsidRPr="00492863" w:rsidRDefault="006F756F" w:rsidP="006F756F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COUN 610 Internship </w:t>
            </w:r>
            <w:r w:rsidR="005B48D3">
              <w:rPr>
                <w:rFonts w:asciiTheme="majorHAnsi" w:hAnsiTheme="majorHAnsi"/>
                <w:color w:val="FF6600"/>
                <w:sz w:val="18"/>
                <w:szCs w:val="18"/>
              </w:rPr>
              <w:t>I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                                                                       3hrs</w:t>
            </w:r>
          </w:p>
        </w:tc>
        <w:tc>
          <w:tcPr>
            <w:tcW w:w="4893" w:type="dxa"/>
            <w:vAlign w:val="center"/>
          </w:tcPr>
          <w:p w14:paraId="0C236610" w14:textId="127E39F5" w:rsidR="006F756F" w:rsidRPr="00492863" w:rsidRDefault="00492863" w:rsidP="006F756F">
            <w:pPr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>COUN 6</w:t>
            </w:r>
            <w:r w:rsidR="005B48D3">
              <w:rPr>
                <w:rFonts w:asciiTheme="majorHAnsi" w:hAnsiTheme="majorHAnsi"/>
                <w:color w:val="FF6600"/>
                <w:sz w:val="18"/>
                <w:szCs w:val="18"/>
              </w:rPr>
              <w:t>36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 Internship </w:t>
            </w:r>
            <w:r w:rsidR="005B48D3">
              <w:rPr>
                <w:rFonts w:asciiTheme="majorHAnsi" w:hAnsiTheme="majorHAnsi"/>
                <w:color w:val="FF6600"/>
                <w:sz w:val="18"/>
                <w:szCs w:val="18"/>
              </w:rPr>
              <w:t>II</w:t>
            </w:r>
            <w:r w:rsidRPr="00492863">
              <w:rPr>
                <w:rFonts w:asciiTheme="majorHAnsi" w:hAnsiTheme="majorHAnsi"/>
                <w:color w:val="FF6600"/>
                <w:sz w:val="18"/>
                <w:szCs w:val="18"/>
              </w:rPr>
              <w:t xml:space="preserve">                                                                 3hrs</w:t>
            </w:r>
          </w:p>
        </w:tc>
        <w:tc>
          <w:tcPr>
            <w:tcW w:w="4293" w:type="dxa"/>
            <w:vAlign w:val="center"/>
          </w:tcPr>
          <w:p w14:paraId="450F36F3" w14:textId="62617421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b/>
                <w:i/>
                <w:sz w:val="18"/>
                <w:szCs w:val="18"/>
              </w:rPr>
            </w:pPr>
          </w:p>
        </w:tc>
      </w:tr>
      <w:tr w:rsidR="006F756F" w:rsidRPr="00356A1D" w14:paraId="1E357F2A" w14:textId="77777777" w:rsidTr="00F646CB">
        <w:trPr>
          <w:gridAfter w:val="1"/>
          <w:wAfter w:w="596" w:type="dxa"/>
          <w:trHeight w:hRule="exact" w:val="406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7B21" w14:textId="77777777" w:rsidR="006F756F" w:rsidRPr="00356A1D" w:rsidRDefault="006F756F" w:rsidP="006F756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764A94" w14:textId="7C33ABB3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Semester Total </w:t>
            </w:r>
            <w:r w:rsidR="00A1421F">
              <w:rPr>
                <w:rFonts w:asciiTheme="majorHAnsi" w:hAnsiTheme="majorHAnsi"/>
                <w:b/>
                <w:sz w:val="18"/>
                <w:szCs w:val="18"/>
              </w:rPr>
              <w:t>8</w:t>
            </w: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4893" w:type="dxa"/>
            <w:vAlign w:val="center"/>
          </w:tcPr>
          <w:p w14:paraId="0217BBFA" w14:textId="1F6AC1DF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color w:val="FF6600"/>
                <w:sz w:val="18"/>
                <w:szCs w:val="18"/>
              </w:rPr>
            </w:pP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Semester Total </w:t>
            </w:r>
            <w:r w:rsidR="00A1421F">
              <w:rPr>
                <w:rFonts w:asciiTheme="majorHAnsi" w:hAnsiTheme="majorHAnsi"/>
                <w:b/>
                <w:sz w:val="18"/>
                <w:szCs w:val="18"/>
              </w:rPr>
              <w:t>6</w:t>
            </w:r>
            <w:r w:rsidRPr="00492863">
              <w:rPr>
                <w:rFonts w:asciiTheme="majorHAnsi" w:hAnsiTheme="majorHAnsi"/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4293" w:type="dxa"/>
            <w:vAlign w:val="center"/>
          </w:tcPr>
          <w:p w14:paraId="63931FBD" w14:textId="77777777" w:rsidR="006F756F" w:rsidRPr="00492863" w:rsidRDefault="006F756F" w:rsidP="006F756F">
            <w:pPr>
              <w:jc w:val="right"/>
              <w:rPr>
                <w:rFonts w:asciiTheme="majorHAnsi" w:eastAsia="Times New Roman" w:hAnsiTheme="majorHAnsi" w:cs="Times New Roman"/>
                <w:b/>
                <w:i/>
                <w:sz w:val="18"/>
                <w:szCs w:val="18"/>
              </w:rPr>
            </w:pPr>
          </w:p>
        </w:tc>
      </w:tr>
    </w:tbl>
    <w:p w14:paraId="5D3D1E61" w14:textId="77777777" w:rsidR="00894917" w:rsidRDefault="00894917" w:rsidP="00356A1D">
      <w:pPr>
        <w:jc w:val="center"/>
        <w:rPr>
          <w:rFonts w:asciiTheme="majorHAnsi" w:hAnsiTheme="majorHAnsi"/>
        </w:rPr>
      </w:pPr>
    </w:p>
    <w:p w14:paraId="248B57EC" w14:textId="225B61E7" w:rsidR="00356A1D" w:rsidRPr="0053244C" w:rsidRDefault="00356A1D" w:rsidP="00356A1D">
      <w:pPr>
        <w:jc w:val="center"/>
        <w:rPr>
          <w:rFonts w:asciiTheme="majorHAnsi" w:hAnsiTheme="majorHAnsi"/>
        </w:rPr>
      </w:pPr>
    </w:p>
    <w:sectPr w:rsidR="00356A1D" w:rsidRPr="0053244C" w:rsidSect="00250248">
      <w:pgSz w:w="15840" w:h="12240" w:orient="landscape"/>
      <w:pgMar w:top="360" w:right="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1D"/>
    <w:rsid w:val="00076C8C"/>
    <w:rsid w:val="00162D53"/>
    <w:rsid w:val="00250248"/>
    <w:rsid w:val="00265C1B"/>
    <w:rsid w:val="00296D9F"/>
    <w:rsid w:val="002A0F0C"/>
    <w:rsid w:val="00356A1D"/>
    <w:rsid w:val="00492863"/>
    <w:rsid w:val="00505433"/>
    <w:rsid w:val="005B48D3"/>
    <w:rsid w:val="006F756F"/>
    <w:rsid w:val="0082360F"/>
    <w:rsid w:val="00894917"/>
    <w:rsid w:val="008B6217"/>
    <w:rsid w:val="008B6587"/>
    <w:rsid w:val="00937B45"/>
    <w:rsid w:val="009D7169"/>
    <w:rsid w:val="009F3E80"/>
    <w:rsid w:val="00A1421F"/>
    <w:rsid w:val="00A51116"/>
    <w:rsid w:val="00AC1349"/>
    <w:rsid w:val="00B02FFC"/>
    <w:rsid w:val="00B05EE8"/>
    <w:rsid w:val="00B57BFD"/>
    <w:rsid w:val="00C32955"/>
    <w:rsid w:val="00CE65A6"/>
    <w:rsid w:val="00D6638B"/>
    <w:rsid w:val="00DA74D7"/>
    <w:rsid w:val="00E018A4"/>
    <w:rsid w:val="00ED32C7"/>
    <w:rsid w:val="00F10161"/>
    <w:rsid w:val="00F646CB"/>
    <w:rsid w:val="00F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8D86A"/>
  <w14:defaultImageDpi w14:val="300"/>
  <w15:docId w15:val="{7361A2F0-75F3-B04B-9402-06C9B3B3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9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>Mercer University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3</cp:revision>
  <cp:lastPrinted>2020-02-14T18:47:00Z</cp:lastPrinted>
  <dcterms:created xsi:type="dcterms:W3CDTF">2025-06-10T13:29:00Z</dcterms:created>
  <dcterms:modified xsi:type="dcterms:W3CDTF">2025-06-10T13:29:00Z</dcterms:modified>
</cp:coreProperties>
</file>